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37" w:rsidRPr="009A5B4F" w:rsidRDefault="002B7637" w:rsidP="002B76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A2F">
        <w:rPr>
          <w:rFonts w:ascii="Times New Roman" w:hAnsi="Times New Roman"/>
          <w:b/>
          <w:sz w:val="28"/>
          <w:szCs w:val="28"/>
        </w:rPr>
        <w:t>Добрый день, уважаемые родители и дети!</w:t>
      </w:r>
    </w:p>
    <w:p w:rsidR="002B7637" w:rsidRPr="002B7637" w:rsidRDefault="002B7637" w:rsidP="002B7637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B763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Развивающие игры Б.П.Никитина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Рамки и вкладыши Монтессори.</w:t>
      </w:r>
      <w:r w:rsidRPr="002B7637">
        <w:rPr>
          <w:sz w:val="28"/>
          <w:szCs w:val="28"/>
        </w:rPr>
        <w:t> Эта игра доступна самым маленьким. Она представляет собой 16 рамок с вкладышами в виде геометрических фигур: круг, квадрат, треугольник, эллипс (овал), прямоугольник и так далее. Основная задача - подобрать к данной рамке свой вкладыш. Кроме того рамки и вкладыши можно обводить, а затем и заштриховывать.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Сложи узор.</w:t>
      </w:r>
      <w:r w:rsidRPr="002B7637">
        <w:rPr>
          <w:sz w:val="28"/>
          <w:szCs w:val="28"/>
        </w:rPr>
        <w:t> Эта игра представляет собой 16 деревянных кубиков, где каждая грань имеет определенную окраску. Кубики должны быть уложены в деревянную или картонную коробку (ее наличие обязательно). Никитин советует начинать игру с ними с полутора лет. С такими маленькими детишками из кубиков можно выкладывать дорожки: синие, красные, желтые. Затем ребенок учится укладывать кубики в коробку определенным цветом вверх. И только после этого малыш приступает к выполнению простых узоров.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Сложи квадрат.</w:t>
      </w:r>
      <w:r w:rsidRPr="002B7637">
        <w:rPr>
          <w:sz w:val="28"/>
          <w:szCs w:val="28"/>
        </w:rPr>
        <w:t> Эта игра-головоломка для детей от двух лет. В игру входит по 12 разноцветных квадратов, разрезанных на части: из двух прямоугольников, из двух треугольников и т.д. Ребенку нужно вновь собрать квадраты из разрезанных частей.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Уникуб</w:t>
      </w:r>
      <w:r w:rsidRPr="002B7637">
        <w:rPr>
          <w:sz w:val="28"/>
          <w:szCs w:val="28"/>
        </w:rPr>
        <w:t>. Это универсальные кубики, которые вводят малыша в мир трехмерного пространства. "Уникуб" представляет собой 27 небольших деревянных кубиков с цветными гранями. Ребенку нужно складывать из них различные трехмерные фигуры и композиции по предлагаемым схемам. Игра предназначена для детей от 1,5 лет.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Точечки.</w:t>
      </w:r>
      <w:r w:rsidRPr="002B7637">
        <w:rPr>
          <w:sz w:val="28"/>
          <w:szCs w:val="28"/>
        </w:rPr>
        <w:t> На квадратные разноцветные карточки нанесены точки от нуля до десяти. Кроме того, есть карточки с цифрами. Сначала ребенку нужно раскладывать квадраты по цвету, потом по порядку: от 0 до карточки с десятью точками (или цифрами) и т.д.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Кубики для всех</w:t>
      </w:r>
      <w:r w:rsidRPr="002B7637">
        <w:rPr>
          <w:sz w:val="28"/>
          <w:szCs w:val="28"/>
        </w:rPr>
        <w:t>. Игра состоит из небольших кубиков, разным способом склеенных друг с другом в виде 7 фигурок, различных по форме и окрашенных в определенные цвета. Из таких фигур нужно сооружать по предложенным рисункам-заданиям различные модели, напоминающие куб или параллелепипед, дома, машинки, фигуры животных и т.д. Малыши могут строить свои модели, используя только 2-3 фигуры.</w:t>
      </w:r>
    </w:p>
    <w:p w:rsidR="002B7637" w:rsidRPr="002B7637" w:rsidRDefault="002B7637" w:rsidP="002B7637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2B7637">
        <w:rPr>
          <w:rStyle w:val="a4"/>
          <w:sz w:val="28"/>
          <w:szCs w:val="28"/>
        </w:rPr>
        <w:t>Дроби.</w:t>
      </w:r>
      <w:r w:rsidRPr="002B7637">
        <w:rPr>
          <w:sz w:val="28"/>
          <w:szCs w:val="28"/>
        </w:rPr>
        <w:t> Игра предназначена для детей от 3 лет. Она представляет собой комплект из трех фанерок. На каждой расположено по 4 одинакового размера круга разных цветов. Первый круг целый, второй разрезан на две равные части, третий на три, и так далее, вплоть до 12 «долек». С их помощью можно повторить цвета, посчитать вкладываемые кусочки, при этом можно сделать разноцветный кружок, сравнить их между собой.</w:t>
      </w:r>
    </w:p>
    <w:p w:rsidR="00954A3F" w:rsidRPr="002B7637" w:rsidRDefault="002B7637" w:rsidP="002B7637">
      <w:pPr>
        <w:jc w:val="right"/>
        <w:rPr>
          <w:rFonts w:ascii="Times New Roman" w:hAnsi="Times New Roman"/>
          <w:sz w:val="28"/>
          <w:szCs w:val="28"/>
        </w:rPr>
      </w:pPr>
      <w:r w:rsidRPr="002244B7">
        <w:rPr>
          <w:rFonts w:ascii="Times New Roman" w:hAnsi="Times New Roman"/>
          <w:sz w:val="28"/>
          <w:szCs w:val="28"/>
        </w:rPr>
        <w:t>Учитель - логопед Римма Валерьевна Березовская.</w:t>
      </w:r>
    </w:p>
    <w:sectPr w:rsidR="00954A3F" w:rsidRPr="002B7637" w:rsidSect="0095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637"/>
    <w:rsid w:val="002B7637"/>
    <w:rsid w:val="0095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F"/>
  </w:style>
  <w:style w:type="paragraph" w:styleId="1">
    <w:name w:val="heading 1"/>
    <w:basedOn w:val="a"/>
    <w:link w:val="10"/>
    <w:uiPriority w:val="9"/>
    <w:qFormat/>
    <w:rsid w:val="002B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2020-11-09T13:45:00Z</dcterms:created>
  <dcterms:modified xsi:type="dcterms:W3CDTF">2020-11-09T13:52:00Z</dcterms:modified>
</cp:coreProperties>
</file>